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1E3" w:rsidRPr="0007402D" w:rsidRDefault="009D61E3" w:rsidP="009D61E3">
      <w:pPr>
        <w:widowControl w:val="0"/>
        <w:spacing w:after="0" w:line="360" w:lineRule="auto"/>
        <w:jc w:val="center"/>
        <w:rPr>
          <w:rFonts w:ascii="Arial" w:eastAsiaTheme="minorHAnsi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</w:rPr>
        <w:t xml:space="preserve">Наблюдения в летний период </w:t>
      </w:r>
      <w:r w:rsidRPr="0007402D">
        <w:rPr>
          <w:rFonts w:ascii="Arial" w:eastAsiaTheme="minorHAnsi" w:hAnsi="Arial" w:cs="Arial"/>
          <w:b/>
          <w:sz w:val="24"/>
          <w:szCs w:val="28"/>
        </w:rPr>
        <w:t>«Сезонные изменения в природе. Лето»</w:t>
      </w:r>
      <w:r>
        <w:rPr>
          <w:rStyle w:val="a7"/>
          <w:rFonts w:ascii="Arial" w:eastAsiaTheme="minorHAnsi" w:hAnsi="Arial" w:cs="Arial"/>
          <w:b/>
          <w:sz w:val="24"/>
          <w:szCs w:val="28"/>
        </w:rPr>
        <w:footnoteReference w:id="1"/>
      </w:r>
    </w:p>
    <w:p w:rsidR="009D61E3" w:rsidRDefault="009D61E3" w:rsidP="009D61E3">
      <w:pPr>
        <w:widowControl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u w:val="single"/>
        </w:rPr>
      </w:pPr>
    </w:p>
    <w:p w:rsidR="009D61E3" w:rsidRPr="00477DD3" w:rsidRDefault="009D61E3" w:rsidP="009D61E3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Возрастная группа: </w:t>
      </w:r>
      <w:r w:rsidRPr="001A02E0">
        <w:rPr>
          <w:rFonts w:ascii="Arial" w:hAnsi="Arial" w:cs="Arial"/>
          <w:sz w:val="24"/>
        </w:rPr>
        <w:t>2-я младшая</w:t>
      </w:r>
    </w:p>
    <w:p w:rsidR="009D61E3" w:rsidRDefault="009D61E3" w:rsidP="009D61E3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 xml:space="preserve">Вид наблюдения: </w:t>
      </w:r>
      <w:proofErr w:type="gramStart"/>
      <w:r w:rsidRPr="001A02E0">
        <w:rPr>
          <w:rFonts w:ascii="Arial" w:eastAsiaTheme="minorHAnsi" w:hAnsi="Arial" w:cs="Arial"/>
          <w:sz w:val="24"/>
          <w:szCs w:val="28"/>
        </w:rPr>
        <w:t>распознающее</w:t>
      </w:r>
      <w:proofErr w:type="gramEnd"/>
      <w:r w:rsidRPr="001A02E0">
        <w:rPr>
          <w:rFonts w:ascii="Arial" w:eastAsiaTheme="minorHAnsi" w:hAnsi="Arial" w:cs="Arial"/>
          <w:sz w:val="24"/>
          <w:szCs w:val="28"/>
        </w:rPr>
        <w:t xml:space="preserve"> </w:t>
      </w:r>
    </w:p>
    <w:p w:rsidR="009D61E3" w:rsidRPr="001A02E0" w:rsidRDefault="009D61E3" w:rsidP="009D61E3">
      <w:pPr>
        <w:widowControl w:val="0"/>
        <w:spacing w:after="0" w:line="360" w:lineRule="auto"/>
        <w:rPr>
          <w:rFonts w:ascii="Arial" w:eastAsiaTheme="minorHAnsi" w:hAnsi="Arial" w:cs="Arial"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>Тема:</w:t>
      </w:r>
      <w:r w:rsidRPr="0007402D">
        <w:rPr>
          <w:rFonts w:ascii="Arial" w:eastAsiaTheme="minorHAnsi" w:hAnsi="Arial" w:cs="Arial"/>
          <w:b/>
          <w:sz w:val="24"/>
          <w:szCs w:val="28"/>
        </w:rPr>
        <w:t xml:space="preserve"> </w:t>
      </w:r>
      <w:r w:rsidRPr="001A02E0">
        <w:rPr>
          <w:rFonts w:ascii="Arial" w:eastAsiaTheme="minorHAnsi" w:hAnsi="Arial" w:cs="Arial"/>
          <w:sz w:val="24"/>
          <w:szCs w:val="28"/>
        </w:rPr>
        <w:t>«Радуга»</w:t>
      </w:r>
    </w:p>
    <w:p w:rsidR="009D61E3" w:rsidRDefault="009D61E3" w:rsidP="009D61E3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1A02E0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>Образовательные области:</w:t>
      </w:r>
      <w:r w:rsidRPr="0007402D">
        <w:rPr>
          <w:rFonts w:ascii="Arial" w:eastAsiaTheme="minorHAnsi" w:hAnsi="Arial" w:cs="Arial"/>
          <w:i/>
          <w:sz w:val="24"/>
          <w:szCs w:val="28"/>
          <w:shd w:val="clear" w:color="auto" w:fill="FFFFFF"/>
        </w:rPr>
        <w:t xml:space="preserve"> </w:t>
      </w:r>
      <w:r w:rsidRPr="0007402D">
        <w:rPr>
          <w:rFonts w:ascii="Arial" w:eastAsiaTheme="minorHAnsi" w:hAnsi="Arial" w:cs="Arial"/>
          <w:sz w:val="24"/>
          <w:szCs w:val="28"/>
          <w:shd w:val="clear" w:color="auto" w:fill="FFFFFF"/>
        </w:rPr>
        <w:t>«Познавательное развитие», «Речевое развитие».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</w:p>
    <w:p w:rsidR="009D61E3" w:rsidRPr="001A02E0" w:rsidRDefault="009D61E3" w:rsidP="009D61E3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  <w:r w:rsidRPr="001A02E0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>Программные задачи:</w:t>
      </w:r>
      <w:r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 xml:space="preserve"> </w:t>
      </w:r>
    </w:p>
    <w:p w:rsidR="009D61E3" w:rsidRPr="001A02E0" w:rsidRDefault="009D61E3" w:rsidP="009D61E3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1A02E0">
        <w:rPr>
          <w:rFonts w:ascii="Arial" w:eastAsiaTheme="minorHAnsi" w:hAnsi="Arial" w:cs="Arial"/>
          <w:sz w:val="24"/>
          <w:szCs w:val="28"/>
        </w:rPr>
        <w:t>формировать у детей представления о летних явлениях природы;</w:t>
      </w:r>
    </w:p>
    <w:p w:rsidR="009D61E3" w:rsidRPr="001A02E0" w:rsidRDefault="009D61E3" w:rsidP="009D61E3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1A02E0">
        <w:rPr>
          <w:rFonts w:ascii="Arial" w:eastAsiaTheme="minorHAnsi" w:hAnsi="Arial" w:cs="Arial"/>
          <w:sz w:val="24"/>
          <w:szCs w:val="28"/>
        </w:rPr>
        <w:t>учить называть цвета радуги, выражать словами свое настроение;</w:t>
      </w:r>
    </w:p>
    <w:p w:rsidR="009D61E3" w:rsidRPr="001A02E0" w:rsidRDefault="009D61E3" w:rsidP="009D61E3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1A02E0">
        <w:rPr>
          <w:rFonts w:ascii="Arial" w:eastAsiaTheme="minorHAnsi" w:hAnsi="Arial" w:cs="Arial"/>
          <w:sz w:val="24"/>
          <w:szCs w:val="28"/>
        </w:rPr>
        <w:t>поддерживать интерес к наблюдениям в природе.</w:t>
      </w:r>
    </w:p>
    <w:p w:rsidR="009D61E3" w:rsidRDefault="009D61E3" w:rsidP="009D61E3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</w:p>
    <w:p w:rsidR="009D61E3" w:rsidRPr="0007402D" w:rsidRDefault="009D61E3" w:rsidP="009D61E3">
      <w:pPr>
        <w:widowControl w:val="0"/>
        <w:spacing w:after="0" w:line="360" w:lineRule="auto"/>
        <w:jc w:val="center"/>
        <w:rPr>
          <w:rFonts w:ascii="Arial" w:eastAsiaTheme="minorHAnsi" w:hAnsi="Arial" w:cs="Arial"/>
          <w:b/>
          <w:sz w:val="24"/>
          <w:szCs w:val="28"/>
        </w:rPr>
      </w:pPr>
      <w:r w:rsidRPr="0007402D">
        <w:rPr>
          <w:rFonts w:ascii="Arial" w:eastAsiaTheme="minorHAnsi" w:hAnsi="Arial" w:cs="Arial"/>
          <w:b/>
          <w:sz w:val="24"/>
          <w:szCs w:val="28"/>
        </w:rPr>
        <w:t>Ход наблюдения</w:t>
      </w:r>
      <w:r>
        <w:rPr>
          <w:rFonts w:ascii="Arial" w:eastAsiaTheme="minorHAnsi" w:hAnsi="Arial" w:cs="Arial"/>
          <w:b/>
          <w:sz w:val="24"/>
          <w:szCs w:val="28"/>
        </w:rPr>
        <w:t xml:space="preserve">: </w:t>
      </w:r>
    </w:p>
    <w:p w:rsidR="009D61E3" w:rsidRPr="0007402D" w:rsidRDefault="009D61E3" w:rsidP="009D61E3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>
        <w:rPr>
          <w:rFonts w:ascii="Arial" w:eastAsiaTheme="minorHAnsi" w:hAnsi="Arial" w:cs="Arial"/>
          <w:sz w:val="24"/>
          <w:szCs w:val="28"/>
        </w:rPr>
        <w:t xml:space="preserve">Воспитатель </w:t>
      </w:r>
      <w:r w:rsidRPr="0007402D">
        <w:rPr>
          <w:rFonts w:ascii="Arial" w:eastAsiaTheme="minorHAnsi" w:hAnsi="Arial" w:cs="Arial"/>
          <w:sz w:val="24"/>
          <w:szCs w:val="28"/>
        </w:rPr>
        <w:t>обращает внимание детей</w:t>
      </w:r>
      <w:r w:rsidRPr="0007402D">
        <w:rPr>
          <w:rFonts w:ascii="Arial" w:eastAsiaTheme="minorHAnsi" w:hAnsi="Arial" w:cs="Arial"/>
          <w:sz w:val="20"/>
        </w:rPr>
        <w:t xml:space="preserve"> </w:t>
      </w:r>
      <w:r w:rsidRPr="0007402D">
        <w:rPr>
          <w:rFonts w:ascii="Arial" w:eastAsiaTheme="minorHAnsi" w:hAnsi="Arial" w:cs="Arial"/>
          <w:sz w:val="24"/>
          <w:szCs w:val="28"/>
        </w:rPr>
        <w:t xml:space="preserve">на то, что на небе появилась радуга, предлагает </w:t>
      </w:r>
      <w:r>
        <w:rPr>
          <w:rFonts w:ascii="Arial" w:eastAsiaTheme="minorHAnsi" w:hAnsi="Arial" w:cs="Arial"/>
          <w:sz w:val="24"/>
          <w:szCs w:val="28"/>
        </w:rPr>
        <w:t>описать ее</w:t>
      </w:r>
      <w:r w:rsidRPr="0007402D">
        <w:rPr>
          <w:rFonts w:ascii="Arial" w:eastAsiaTheme="minorHAnsi" w:hAnsi="Arial" w:cs="Arial"/>
          <w:sz w:val="24"/>
          <w:szCs w:val="28"/>
        </w:rPr>
        <w:t xml:space="preserve">, рассказать, на что она похожа. </w:t>
      </w:r>
      <w:r>
        <w:rPr>
          <w:rFonts w:ascii="Arial" w:eastAsiaTheme="minorHAnsi" w:hAnsi="Arial" w:cs="Arial"/>
          <w:sz w:val="24"/>
          <w:szCs w:val="28"/>
        </w:rPr>
        <w:t>Педагог</w:t>
      </w:r>
      <w:r w:rsidRPr="0007402D">
        <w:rPr>
          <w:rFonts w:ascii="Arial" w:eastAsiaTheme="minorHAnsi" w:hAnsi="Arial" w:cs="Arial"/>
          <w:sz w:val="24"/>
          <w:szCs w:val="28"/>
        </w:rPr>
        <w:t xml:space="preserve"> поясняет, что радуга появляется после дождя, ее цвета всегда следуют друг за другом в одном порядке, предлагает нарисовать радугу, используя цветные мелки.</w:t>
      </w:r>
      <w:r>
        <w:rPr>
          <w:rFonts w:ascii="Arial" w:eastAsiaTheme="minorHAnsi" w:hAnsi="Arial" w:cs="Arial"/>
          <w:sz w:val="24"/>
          <w:szCs w:val="28"/>
        </w:rPr>
        <w:t xml:space="preserve"> </w:t>
      </w:r>
    </w:p>
    <w:p w:rsidR="009D61E3" w:rsidRPr="0007402D" w:rsidRDefault="009D61E3" w:rsidP="009D61E3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>
        <w:rPr>
          <w:rFonts w:ascii="Arial" w:eastAsiaTheme="minorHAnsi" w:hAnsi="Arial" w:cs="Arial"/>
          <w:sz w:val="24"/>
          <w:szCs w:val="28"/>
        </w:rPr>
        <w:t>Затем воспитатель п</w:t>
      </w:r>
      <w:r w:rsidRPr="0007402D">
        <w:rPr>
          <w:rFonts w:ascii="Arial" w:eastAsiaTheme="minorHAnsi" w:hAnsi="Arial" w:cs="Arial"/>
          <w:sz w:val="24"/>
          <w:szCs w:val="28"/>
        </w:rPr>
        <w:t>редлагает</w:t>
      </w:r>
      <w:r>
        <w:rPr>
          <w:rFonts w:ascii="Arial" w:eastAsiaTheme="minorHAnsi" w:hAnsi="Arial" w:cs="Arial"/>
          <w:sz w:val="24"/>
          <w:szCs w:val="28"/>
        </w:rPr>
        <w:t xml:space="preserve"> </w:t>
      </w:r>
      <w:r w:rsidRPr="0007402D">
        <w:rPr>
          <w:rFonts w:ascii="Arial" w:eastAsiaTheme="minorHAnsi" w:hAnsi="Arial" w:cs="Arial"/>
          <w:sz w:val="24"/>
          <w:szCs w:val="28"/>
        </w:rPr>
        <w:t xml:space="preserve">рассказать, что происходит с радугой, как она меняется, какое настроение было у </w:t>
      </w:r>
      <w:r>
        <w:rPr>
          <w:rFonts w:ascii="Arial" w:eastAsiaTheme="minorHAnsi" w:hAnsi="Arial" w:cs="Arial"/>
          <w:sz w:val="24"/>
          <w:szCs w:val="28"/>
        </w:rPr>
        <w:t>детей</w:t>
      </w:r>
      <w:r w:rsidRPr="0007402D">
        <w:rPr>
          <w:rFonts w:ascii="Arial" w:eastAsiaTheme="minorHAnsi" w:hAnsi="Arial" w:cs="Arial"/>
          <w:sz w:val="24"/>
          <w:szCs w:val="28"/>
        </w:rPr>
        <w:t>, когда они увидели радугу.</w:t>
      </w:r>
      <w:r>
        <w:rPr>
          <w:rFonts w:ascii="Arial" w:eastAsiaTheme="minorHAnsi" w:hAnsi="Arial" w:cs="Arial"/>
          <w:sz w:val="24"/>
          <w:szCs w:val="28"/>
        </w:rPr>
        <w:t xml:space="preserve"> </w:t>
      </w:r>
    </w:p>
    <w:sectPr w:rsidR="009D61E3" w:rsidRPr="0007402D" w:rsidSect="009D61E3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1E3" w:rsidRDefault="009D61E3" w:rsidP="009D61E3">
      <w:pPr>
        <w:spacing w:after="0" w:line="240" w:lineRule="auto"/>
      </w:pPr>
      <w:r>
        <w:separator/>
      </w:r>
    </w:p>
  </w:endnote>
  <w:endnote w:type="continuationSeparator" w:id="0">
    <w:p w:rsidR="009D61E3" w:rsidRDefault="009D61E3" w:rsidP="009D6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taNormalC MetaNormal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1E3" w:rsidRDefault="009D61E3" w:rsidP="009D61E3">
      <w:pPr>
        <w:spacing w:after="0" w:line="240" w:lineRule="auto"/>
      </w:pPr>
      <w:r>
        <w:separator/>
      </w:r>
    </w:p>
  </w:footnote>
  <w:footnote w:type="continuationSeparator" w:id="0">
    <w:p w:rsidR="009D61E3" w:rsidRDefault="009D61E3" w:rsidP="009D61E3">
      <w:pPr>
        <w:spacing w:after="0" w:line="240" w:lineRule="auto"/>
      </w:pPr>
      <w:r>
        <w:continuationSeparator/>
      </w:r>
    </w:p>
  </w:footnote>
  <w:footnote w:id="1">
    <w:p w:rsidR="009D61E3" w:rsidRPr="00DF2D31" w:rsidRDefault="009D61E3" w:rsidP="00DF2D31">
      <w:pPr>
        <w:pStyle w:val="a4"/>
        <w:tabs>
          <w:tab w:val="left" w:pos="340"/>
        </w:tabs>
        <w:spacing w:before="11" w:line="240" w:lineRule="auto"/>
        <w:jc w:val="both"/>
        <w:rPr>
          <w:rFonts w:ascii="Arial" w:hAnsi="Arial" w:cs="Arial"/>
          <w:bCs/>
          <w:spacing w:val="-1"/>
          <w:w w:val="90"/>
        </w:rPr>
      </w:pPr>
      <w:r w:rsidRPr="00DF2D31">
        <w:rPr>
          <w:rStyle w:val="a7"/>
        </w:rPr>
        <w:footnoteRef/>
      </w:r>
      <w:r w:rsidRPr="00DF2D31">
        <w:t xml:space="preserve"> </w:t>
      </w:r>
      <w:r w:rsidRPr="00DF2D31">
        <w:rPr>
          <w:rFonts w:ascii="Arial" w:hAnsi="Arial" w:cs="Arial"/>
          <w:bCs/>
          <w:spacing w:val="-3"/>
          <w:w w:val="90"/>
        </w:rPr>
        <w:t xml:space="preserve">Веселые деньки. Ребенок и окружающий мир. Альбом наблюдений / Тимофеева Л.Л. — </w:t>
      </w:r>
      <w:r w:rsidRPr="00DF2D31">
        <w:rPr>
          <w:rFonts w:ascii="Arial" w:hAnsi="Arial" w:cs="Arial"/>
          <w:bCs/>
          <w:w w:val="90"/>
        </w:rPr>
        <w:t xml:space="preserve">М.: БИНОМ. Лаборатория знаний: Редакция БИНОМ </w:t>
      </w:r>
      <w:r w:rsidRPr="00DF2D31">
        <w:rPr>
          <w:rFonts w:ascii="Arial" w:hAnsi="Arial" w:cs="Arial"/>
          <w:bCs/>
          <w:spacing w:val="-1"/>
          <w:w w:val="90"/>
        </w:rPr>
        <w:t>ДЕТСТВА, 2018: ил. — (</w:t>
      </w:r>
      <w:r w:rsidRPr="00DF2D31">
        <w:rPr>
          <w:rFonts w:ascii="Arial" w:hAnsi="Arial" w:cs="Arial"/>
          <w:bCs/>
          <w:i/>
          <w:iCs/>
          <w:spacing w:val="-1"/>
          <w:w w:val="90"/>
        </w:rPr>
        <w:t>Мир открытий</w:t>
      </w:r>
      <w:r w:rsidRPr="00DF2D31">
        <w:rPr>
          <w:rFonts w:ascii="Arial" w:hAnsi="Arial" w:cs="Arial"/>
          <w:bCs/>
          <w:spacing w:val="-1"/>
          <w:w w:val="90"/>
        </w:rPr>
        <w:t>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75DE0"/>
    <w:multiLevelType w:val="hybridMultilevel"/>
    <w:tmpl w:val="6CEAD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61E3"/>
    <w:rsid w:val="00013614"/>
    <w:rsid w:val="008A093F"/>
    <w:rsid w:val="009D61E3"/>
    <w:rsid w:val="00C8540E"/>
    <w:rsid w:val="00D763E3"/>
    <w:rsid w:val="00DF2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1E3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1E3"/>
    <w:pPr>
      <w:ind w:left="720"/>
      <w:contextualSpacing/>
    </w:pPr>
  </w:style>
  <w:style w:type="paragraph" w:customStyle="1" w:styleId="roditeli">
    <w:name w:val="roditeli"/>
    <w:basedOn w:val="a"/>
    <w:uiPriority w:val="99"/>
    <w:rsid w:val="009D61E3"/>
    <w:pPr>
      <w:keepLines/>
      <w:autoSpaceDE w:val="0"/>
      <w:autoSpaceDN w:val="0"/>
      <w:adjustRightInd w:val="0"/>
      <w:spacing w:before="113" w:after="0" w:line="280" w:lineRule="atLeast"/>
      <w:ind w:firstLine="340"/>
    </w:pPr>
    <w:rPr>
      <w:rFonts w:ascii="MetaNormalC MetaNormal Roman" w:eastAsiaTheme="minorHAnsi" w:hAnsi="MetaNormalC MetaNormal Roman" w:cs="MetaNormalC MetaNormal Roman"/>
      <w:color w:val="000000"/>
      <w:sz w:val="20"/>
      <w:szCs w:val="20"/>
    </w:rPr>
  </w:style>
  <w:style w:type="paragraph" w:customStyle="1" w:styleId="a4">
    <w:name w:val="[основной абзац]"/>
    <w:basedOn w:val="a"/>
    <w:uiPriority w:val="99"/>
    <w:rsid w:val="009D61E3"/>
    <w:pPr>
      <w:autoSpaceDE w:val="0"/>
      <w:autoSpaceDN w:val="0"/>
      <w:adjustRightInd w:val="0"/>
      <w:spacing w:after="0" w:line="288" w:lineRule="auto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9D61E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D61E3"/>
    <w:rPr>
      <w:rFonts w:ascii="Calibri" w:eastAsia="Times New Roman" w:hAnsi="Calibri" w:cs="Calibr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D61E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CA053-0E0B-477E-A201-14EFA074F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tagureeva</dc:creator>
  <cp:keywords/>
  <dc:description/>
  <cp:lastModifiedBy>tagureeva</cp:lastModifiedBy>
  <cp:revision>3</cp:revision>
  <dcterms:created xsi:type="dcterms:W3CDTF">2018-05-21T17:39:00Z</dcterms:created>
  <dcterms:modified xsi:type="dcterms:W3CDTF">2018-05-22T12:04:00Z</dcterms:modified>
</cp:coreProperties>
</file>